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97BDC" w14:textId="382D114C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 w:rsidRPr="004C78E2">
        <w:rPr>
          <w:rFonts w:cs="Times New Roman" w:hint="eastAsia"/>
          <w:color w:val="000000"/>
          <w:sz w:val="24"/>
          <w:szCs w:val="24"/>
        </w:rPr>
        <w:t>（様式</w:t>
      </w:r>
      <w:r w:rsidR="00EB6728">
        <w:rPr>
          <w:rFonts w:cs="Times New Roman" w:hint="eastAsia"/>
          <w:color w:val="000000"/>
          <w:sz w:val="24"/>
          <w:szCs w:val="24"/>
        </w:rPr>
        <w:t>安定供給</w:t>
      </w:r>
      <w:r w:rsidRPr="004C78E2">
        <w:rPr>
          <w:rFonts w:cs="Times New Roman" w:hint="eastAsia"/>
          <w:color w:val="000000"/>
          <w:sz w:val="24"/>
          <w:szCs w:val="24"/>
        </w:rPr>
        <w:t>第１８号）</w:t>
      </w:r>
    </w:p>
    <w:p w14:paraId="12E1A494" w14:textId="77777777" w:rsidR="004C78E2" w:rsidRPr="004C78E2" w:rsidRDefault="004C78E2" w:rsidP="004C78E2">
      <w:pPr>
        <w:jc w:val="center"/>
        <w:rPr>
          <w:rFonts w:cs="Times New Roman"/>
          <w:color w:val="000000"/>
          <w:u w:val="single"/>
        </w:rPr>
      </w:pPr>
      <w:r w:rsidRPr="004C78E2">
        <w:rPr>
          <w:rFonts w:cs="Times New Roman" w:hint="eastAsia"/>
          <w:color w:val="000000"/>
          <w:u w:val="single"/>
        </w:rPr>
        <w:t>取得財産等管理明細表(　　　年度)</w:t>
      </w:r>
    </w:p>
    <w:p w14:paraId="75738CC4" w14:textId="77777777" w:rsidR="004C78E2" w:rsidRPr="004C78E2" w:rsidRDefault="004C78E2" w:rsidP="004C78E2">
      <w:pPr>
        <w:snapToGrid w:val="0"/>
        <w:rPr>
          <w:rFonts w:cs="Times New Roman"/>
          <w:color w:val="000000"/>
          <w:sz w:val="24"/>
          <w:szCs w:val="24"/>
        </w:rPr>
      </w:pPr>
    </w:p>
    <w:p w14:paraId="6CEC3496" w14:textId="77777777" w:rsidR="004C78E2" w:rsidRPr="004C78E2" w:rsidRDefault="004C78E2" w:rsidP="000400EE">
      <w:pPr>
        <w:ind w:firstLineChars="3500" w:firstLine="8598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>交付承認番号　　－　　　－　　　－　　　　　号</w:t>
      </w:r>
    </w:p>
    <w:p w14:paraId="3CAA4239" w14:textId="77777777" w:rsidR="004C78E2" w:rsidRPr="004C78E2" w:rsidRDefault="004C78E2" w:rsidP="004C78E2">
      <w:pPr>
        <w:snapToGrid w:val="0"/>
        <w:rPr>
          <w:rFonts w:cs="Times New Roman"/>
          <w:color w:val="000000"/>
          <w:sz w:val="16"/>
          <w:szCs w:val="24"/>
        </w:rPr>
      </w:pPr>
    </w:p>
    <w:p w14:paraId="6ABB558D" w14:textId="77777777" w:rsidR="004C78E2" w:rsidRPr="004C78E2" w:rsidRDefault="004C78E2" w:rsidP="000400EE">
      <w:pPr>
        <w:ind w:firstLineChars="3500" w:firstLine="8598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>住  　    所</w:t>
      </w:r>
    </w:p>
    <w:p w14:paraId="2FCE020D" w14:textId="77777777" w:rsidR="004C78E2" w:rsidRPr="004C78E2" w:rsidRDefault="004C78E2" w:rsidP="000400EE">
      <w:pPr>
        <w:ind w:firstLineChars="3500" w:firstLine="8598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>氏名又は名称</w:t>
      </w:r>
    </w:p>
    <w:p w14:paraId="0D3181EB" w14:textId="77777777" w:rsidR="004C78E2" w:rsidRPr="004C78E2" w:rsidRDefault="004C78E2" w:rsidP="000400EE">
      <w:pPr>
        <w:ind w:firstLineChars="4200" w:firstLine="8638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AD52A6" wp14:editId="0C48A0FF">
                <wp:simplePos x="0" y="0"/>
                <wp:positionH relativeFrom="column">
                  <wp:posOffset>8681720</wp:posOffset>
                </wp:positionH>
                <wp:positionV relativeFrom="paragraph">
                  <wp:posOffset>23495</wp:posOffset>
                </wp:positionV>
                <wp:extent cx="312420" cy="279400"/>
                <wp:effectExtent l="0" t="4445" r="1905" b="190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65E66" w14:textId="77777777" w:rsidR="000C6354" w:rsidRDefault="000C6354" w:rsidP="004C78E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D52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683.6pt;margin-top:1.85pt;width:24.6pt;height:2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aDs1gIAAMk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" filled="f" stroked="f">
                <v:textbox inset="5.85pt,.7pt,5.85pt,.7pt">
                  <w:txbxContent>
                    <w:p w14:paraId="59F65E66" w14:textId="77777777" w:rsidR="000C6354" w:rsidRDefault="000C6354" w:rsidP="004C78E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4C78E2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54FF52" wp14:editId="2CD3DED5">
                <wp:simplePos x="0" y="0"/>
                <wp:positionH relativeFrom="column">
                  <wp:posOffset>5233035</wp:posOffset>
                </wp:positionH>
                <wp:positionV relativeFrom="paragraph">
                  <wp:posOffset>203835</wp:posOffset>
                </wp:positionV>
                <wp:extent cx="3670935" cy="0"/>
                <wp:effectExtent l="8890" t="13335" r="6350" b="5715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B1AB1" id="直線コネクタ 40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16.05pt" to="701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">
                <w10:wrap type="tight"/>
              </v:line>
            </w:pict>
          </mc:Fallback>
        </mc:AlternateContent>
      </w:r>
      <w:r w:rsidRPr="004C78E2">
        <w:rPr>
          <w:rFonts w:cs="Times New Roman" w:hint="eastAsia"/>
          <w:color w:val="000000"/>
          <w:sz w:val="24"/>
          <w:szCs w:val="24"/>
        </w:rPr>
        <w:t>及び代表者名</w:t>
      </w:r>
    </w:p>
    <w:p w14:paraId="3F51DC01" w14:textId="77777777" w:rsidR="004C78E2" w:rsidRPr="004C78E2" w:rsidRDefault="004C78E2" w:rsidP="000400EE">
      <w:pPr>
        <w:ind w:firstLineChars="3500" w:firstLine="8598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p w14:paraId="4271DEB7" w14:textId="77777777" w:rsidR="004C78E2" w:rsidRPr="004C78E2" w:rsidRDefault="004C78E2" w:rsidP="004C78E2">
      <w:pPr>
        <w:rPr>
          <w:rFonts w:cs="Times New Roman"/>
          <w:color w:val="000000"/>
          <w:spacing w:val="5"/>
          <w:sz w:val="24"/>
        </w:rPr>
      </w:pPr>
      <w:r w:rsidRPr="004C78E2">
        <w:rPr>
          <w:rFonts w:cs="Times New Roman" w:hint="eastAsia"/>
          <w:color w:val="000000"/>
          <w:spacing w:val="5"/>
          <w:sz w:val="24"/>
        </w:rPr>
        <w:t xml:space="preserve">　　　　</w: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2963"/>
        <w:gridCol w:w="2963"/>
        <w:gridCol w:w="2963"/>
        <w:gridCol w:w="2963"/>
      </w:tblGrid>
      <w:tr w:rsidR="004C78E2" w:rsidRPr="004C78E2" w14:paraId="554D1D64" w14:textId="77777777" w:rsidTr="00594903">
        <w:tc>
          <w:tcPr>
            <w:tcW w:w="1511" w:type="dxa"/>
            <w:vAlign w:val="center"/>
          </w:tcPr>
          <w:p w14:paraId="2579EFD8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区　　　分</w:t>
            </w:r>
          </w:p>
        </w:tc>
        <w:tc>
          <w:tcPr>
            <w:tcW w:w="2963" w:type="dxa"/>
            <w:vAlign w:val="center"/>
          </w:tcPr>
          <w:p w14:paraId="51F2F162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023141D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CC7A2BC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1BAC60F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4C78E2" w:rsidRPr="004C78E2" w14:paraId="2CA60BC8" w14:textId="77777777" w:rsidTr="00594903">
        <w:tc>
          <w:tcPr>
            <w:tcW w:w="1511" w:type="dxa"/>
            <w:vAlign w:val="center"/>
          </w:tcPr>
          <w:p w14:paraId="0A6D6D68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財　産　名</w:t>
            </w:r>
          </w:p>
        </w:tc>
        <w:tc>
          <w:tcPr>
            <w:tcW w:w="2963" w:type="dxa"/>
            <w:vAlign w:val="center"/>
          </w:tcPr>
          <w:p w14:paraId="230AEDB9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54E9BDC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3BE35F7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3292611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4C78E2" w:rsidRPr="004C78E2" w14:paraId="19DE49C5" w14:textId="77777777" w:rsidTr="00594903">
        <w:tc>
          <w:tcPr>
            <w:tcW w:w="1511" w:type="dxa"/>
            <w:vAlign w:val="center"/>
          </w:tcPr>
          <w:p w14:paraId="791EB492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規　　　格</w:t>
            </w:r>
          </w:p>
        </w:tc>
        <w:tc>
          <w:tcPr>
            <w:tcW w:w="2963" w:type="dxa"/>
            <w:vAlign w:val="center"/>
          </w:tcPr>
          <w:p w14:paraId="2A0238BB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24722CB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E0E9CCF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1A2B3F3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4C78E2" w:rsidRPr="004C78E2" w14:paraId="19FD8BAD" w14:textId="77777777" w:rsidTr="00594903">
        <w:tc>
          <w:tcPr>
            <w:tcW w:w="1511" w:type="dxa"/>
            <w:vAlign w:val="center"/>
          </w:tcPr>
          <w:p w14:paraId="7FC0D1E5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数　　　量</w:t>
            </w:r>
          </w:p>
        </w:tc>
        <w:tc>
          <w:tcPr>
            <w:tcW w:w="2963" w:type="dxa"/>
            <w:vAlign w:val="center"/>
          </w:tcPr>
          <w:p w14:paraId="23413B66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8907F9D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A7C6F6A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2CB3D5B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4C78E2" w:rsidRPr="004C78E2" w14:paraId="01F481F9" w14:textId="77777777" w:rsidTr="00594903">
        <w:tc>
          <w:tcPr>
            <w:tcW w:w="1511" w:type="dxa"/>
            <w:vAlign w:val="center"/>
          </w:tcPr>
          <w:p w14:paraId="2EE4277E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単　　　価</w:t>
            </w:r>
          </w:p>
        </w:tc>
        <w:tc>
          <w:tcPr>
            <w:tcW w:w="2963" w:type="dxa"/>
            <w:vAlign w:val="center"/>
          </w:tcPr>
          <w:p w14:paraId="01CBD6BB" w14:textId="77777777" w:rsidR="004C78E2" w:rsidRPr="004C78E2" w:rsidRDefault="004C78E2" w:rsidP="004C78E2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4C78E2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03F98221" w14:textId="77777777" w:rsidR="004C78E2" w:rsidRPr="004C78E2" w:rsidRDefault="004C78E2" w:rsidP="004C78E2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4C78E2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1601D654" w14:textId="77777777" w:rsidR="004C78E2" w:rsidRPr="004C78E2" w:rsidRDefault="004C78E2" w:rsidP="004C78E2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4C78E2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5F8810AC" w14:textId="77777777" w:rsidR="004C78E2" w:rsidRPr="004C78E2" w:rsidRDefault="004C78E2" w:rsidP="004C78E2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4C78E2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4C78E2" w:rsidRPr="004C78E2" w14:paraId="49628481" w14:textId="77777777" w:rsidTr="00594903">
        <w:tc>
          <w:tcPr>
            <w:tcW w:w="1511" w:type="dxa"/>
            <w:vAlign w:val="center"/>
          </w:tcPr>
          <w:p w14:paraId="1C2AE368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金　　　額</w:t>
            </w:r>
          </w:p>
        </w:tc>
        <w:tc>
          <w:tcPr>
            <w:tcW w:w="2963" w:type="dxa"/>
            <w:vAlign w:val="center"/>
          </w:tcPr>
          <w:p w14:paraId="3462DE3B" w14:textId="77777777" w:rsidR="004C78E2" w:rsidRPr="004C78E2" w:rsidRDefault="004C78E2" w:rsidP="004C78E2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4C78E2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FF458EC" w14:textId="77777777" w:rsidR="004C78E2" w:rsidRPr="004C78E2" w:rsidRDefault="004C78E2" w:rsidP="004C78E2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4C78E2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6C042741" w14:textId="77777777" w:rsidR="004C78E2" w:rsidRPr="004C78E2" w:rsidRDefault="004C78E2" w:rsidP="004C78E2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4C78E2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7662DA6D" w14:textId="77777777" w:rsidR="004C78E2" w:rsidRPr="004C78E2" w:rsidRDefault="004C78E2" w:rsidP="004C78E2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4C78E2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4C78E2" w:rsidRPr="004C78E2" w14:paraId="6F1F175F" w14:textId="77777777" w:rsidTr="00594903">
        <w:tc>
          <w:tcPr>
            <w:tcW w:w="1511" w:type="dxa"/>
            <w:vAlign w:val="center"/>
          </w:tcPr>
          <w:p w14:paraId="63821AE8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取得年月日</w:t>
            </w:r>
          </w:p>
        </w:tc>
        <w:tc>
          <w:tcPr>
            <w:tcW w:w="2963" w:type="dxa"/>
            <w:vAlign w:val="center"/>
          </w:tcPr>
          <w:p w14:paraId="114F3284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651AB93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62FF408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8B19147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4C78E2" w:rsidRPr="004C78E2" w14:paraId="0D77C1E5" w14:textId="77777777" w:rsidTr="00594903">
        <w:tc>
          <w:tcPr>
            <w:tcW w:w="1511" w:type="dxa"/>
            <w:vAlign w:val="center"/>
          </w:tcPr>
          <w:p w14:paraId="16D09BC3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800DA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2015716601"/>
              </w:rPr>
              <w:t>耐用年数</w:t>
            </w:r>
          </w:p>
        </w:tc>
        <w:tc>
          <w:tcPr>
            <w:tcW w:w="2963" w:type="dxa"/>
            <w:vAlign w:val="center"/>
          </w:tcPr>
          <w:p w14:paraId="5BF4523E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703FC86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EFB7F03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1448A3B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4C78E2" w:rsidRPr="004C78E2" w14:paraId="58BF6665" w14:textId="77777777" w:rsidTr="00594903">
        <w:tc>
          <w:tcPr>
            <w:tcW w:w="1511" w:type="dxa"/>
            <w:vAlign w:val="center"/>
          </w:tcPr>
          <w:p w14:paraId="4656141B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800DA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2015716600"/>
              </w:rPr>
              <w:t>保管場所</w:t>
            </w:r>
          </w:p>
        </w:tc>
        <w:tc>
          <w:tcPr>
            <w:tcW w:w="2963" w:type="dxa"/>
            <w:vAlign w:val="center"/>
          </w:tcPr>
          <w:p w14:paraId="6F4E2633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41C5CED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F25C73D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7595285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4C78E2" w:rsidRPr="004C78E2" w14:paraId="04BA73F4" w14:textId="77777777" w:rsidTr="00594903">
        <w:tc>
          <w:tcPr>
            <w:tcW w:w="1511" w:type="dxa"/>
            <w:vAlign w:val="center"/>
          </w:tcPr>
          <w:p w14:paraId="41C825BB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補　助　率</w:t>
            </w:r>
          </w:p>
        </w:tc>
        <w:tc>
          <w:tcPr>
            <w:tcW w:w="2963" w:type="dxa"/>
            <w:vAlign w:val="center"/>
          </w:tcPr>
          <w:p w14:paraId="365C4622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CFB5FF8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29D69DD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BF302AE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4C78E2" w:rsidRPr="004C78E2" w14:paraId="7BD3B944" w14:textId="77777777" w:rsidTr="00594903">
        <w:tc>
          <w:tcPr>
            <w:tcW w:w="1511" w:type="dxa"/>
            <w:vAlign w:val="center"/>
          </w:tcPr>
          <w:p w14:paraId="7FFF0797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備　　　考</w:t>
            </w:r>
          </w:p>
        </w:tc>
        <w:tc>
          <w:tcPr>
            <w:tcW w:w="2963" w:type="dxa"/>
            <w:vAlign w:val="center"/>
          </w:tcPr>
          <w:p w14:paraId="75D335A5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2BDFCA4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D92099B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687339C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</w:tbl>
    <w:p w14:paraId="04775E7E" w14:textId="77777777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 xml:space="preserve">　</w:t>
      </w:r>
    </w:p>
    <w:p w14:paraId="7270B3C1" w14:textId="0ABB6915" w:rsidR="004C78E2" w:rsidRPr="004C78E2" w:rsidRDefault="004C78E2" w:rsidP="000400EE">
      <w:pPr>
        <w:ind w:rightChars="-131" w:right="-374"/>
        <w:rPr>
          <w:rFonts w:cs="Times New Roman"/>
          <w:color w:val="000000"/>
          <w:kern w:val="0"/>
          <w:sz w:val="24"/>
          <w:szCs w:val="24"/>
        </w:rPr>
      </w:pPr>
      <w:r w:rsidRPr="004C78E2">
        <w:rPr>
          <w:rFonts w:cs="Times New Roman" w:hint="eastAsia"/>
          <w:color w:val="000000"/>
          <w:kern w:val="0"/>
          <w:sz w:val="24"/>
          <w:szCs w:val="24"/>
        </w:rPr>
        <w:t>(注)　１．対象となる取得財産等は、取得価格又は効用の増加価格が</w:t>
      </w:r>
      <w:r w:rsidR="00E65ECD">
        <w:rPr>
          <w:rFonts w:cs="Times New Roman" w:hint="eastAsia"/>
          <w:color w:val="000000"/>
          <w:kern w:val="0"/>
          <w:sz w:val="24"/>
          <w:szCs w:val="24"/>
        </w:rPr>
        <w:t>交付規程</w:t>
      </w:r>
      <w:r w:rsidRPr="004C78E2">
        <w:rPr>
          <w:rFonts w:cs="Times New Roman" w:hint="eastAsia"/>
          <w:kern w:val="0"/>
          <w:sz w:val="24"/>
          <w:szCs w:val="24"/>
        </w:rPr>
        <w:t>第２４条第１項</w:t>
      </w:r>
      <w:r w:rsidRPr="004C78E2">
        <w:rPr>
          <w:rFonts w:cs="Times New Roman" w:hint="eastAsia"/>
          <w:color w:val="000000"/>
          <w:kern w:val="0"/>
          <w:sz w:val="24"/>
          <w:szCs w:val="24"/>
        </w:rPr>
        <w:t>に定める処分制限額以上の財産とする。</w:t>
      </w:r>
    </w:p>
    <w:p w14:paraId="68ACE4DA" w14:textId="6E9D28A6" w:rsidR="004C78E2" w:rsidRPr="004C78E2" w:rsidRDefault="004C78E2" w:rsidP="004C78E2">
      <w:pPr>
        <w:ind w:left="1200" w:hanging="1200"/>
        <w:rPr>
          <w:rFonts w:cs="Times New Roman"/>
          <w:color w:val="000000"/>
          <w:kern w:val="0"/>
          <w:sz w:val="24"/>
          <w:szCs w:val="24"/>
        </w:rPr>
      </w:pPr>
      <w:r w:rsidRPr="004C78E2">
        <w:rPr>
          <w:rFonts w:cs="Times New Roman" w:hint="eastAsia"/>
          <w:color w:val="000000"/>
          <w:kern w:val="0"/>
          <w:sz w:val="24"/>
          <w:szCs w:val="24"/>
        </w:rPr>
        <w:t xml:space="preserve">　　　２．財産名の区分は、</w:t>
      </w:r>
      <w:r w:rsidRPr="004C78E2" w:rsidDel="00023364">
        <w:rPr>
          <w:rFonts w:cs="Times New Roman" w:hint="eastAsia"/>
          <w:color w:val="000000"/>
          <w:kern w:val="0"/>
          <w:sz w:val="24"/>
          <w:szCs w:val="24"/>
        </w:rPr>
        <w:t xml:space="preserve"> </w:t>
      </w:r>
      <w:r w:rsidR="00EB334D">
        <w:rPr>
          <w:rFonts w:cs="Times New Roman" w:hint="eastAsia"/>
          <w:color w:val="000000"/>
          <w:kern w:val="0"/>
          <w:sz w:val="24"/>
          <w:szCs w:val="24"/>
        </w:rPr>
        <w:t>（イ</w:t>
      </w:r>
      <w:r w:rsidR="00EB334D" w:rsidRPr="004C78E2">
        <w:rPr>
          <w:rFonts w:cs="Times New Roman" w:hint="eastAsia"/>
          <w:color w:val="000000"/>
          <w:kern w:val="0"/>
          <w:sz w:val="24"/>
          <w:szCs w:val="24"/>
        </w:rPr>
        <w:t>）</w:t>
      </w:r>
      <w:r w:rsidR="00EB334D">
        <w:rPr>
          <w:rFonts w:cs="Times New Roman" w:hint="eastAsia"/>
          <w:color w:val="000000"/>
          <w:kern w:val="0"/>
          <w:sz w:val="24"/>
          <w:szCs w:val="24"/>
        </w:rPr>
        <w:t>ベーパー</w:t>
      </w:r>
      <w:r w:rsidR="00EB334D" w:rsidRPr="004C78E2">
        <w:rPr>
          <w:rFonts w:cs="Times New Roman" w:hint="eastAsia"/>
          <w:color w:val="000000"/>
          <w:kern w:val="0"/>
          <w:sz w:val="24"/>
          <w:szCs w:val="24"/>
        </w:rPr>
        <w:t>回収設備</w:t>
      </w:r>
      <w:r w:rsidR="00EB334D">
        <w:rPr>
          <w:rFonts w:cs="Times New Roman" w:hint="eastAsia"/>
          <w:color w:val="000000"/>
          <w:kern w:val="0"/>
          <w:sz w:val="24"/>
          <w:szCs w:val="24"/>
        </w:rPr>
        <w:t>、</w:t>
      </w:r>
      <w:r w:rsidRPr="004C78E2">
        <w:rPr>
          <w:rFonts w:cs="Times New Roman" w:hint="eastAsia"/>
          <w:color w:val="000000"/>
          <w:kern w:val="0"/>
          <w:sz w:val="24"/>
          <w:szCs w:val="24"/>
        </w:rPr>
        <w:t>(</w:t>
      </w:r>
      <w:r w:rsidR="00EB334D">
        <w:rPr>
          <w:rFonts w:cs="Times New Roman" w:hint="eastAsia"/>
          <w:color w:val="000000"/>
          <w:kern w:val="0"/>
          <w:sz w:val="24"/>
          <w:szCs w:val="24"/>
        </w:rPr>
        <w:t>ロ</w:t>
      </w:r>
      <w:r w:rsidRPr="004C78E2">
        <w:rPr>
          <w:rFonts w:cs="Times New Roman" w:hint="eastAsia"/>
          <w:color w:val="000000"/>
          <w:kern w:val="0"/>
          <w:sz w:val="24"/>
          <w:szCs w:val="24"/>
        </w:rPr>
        <w:t xml:space="preserve">) </w:t>
      </w:r>
      <w:r w:rsidRPr="004C78E2">
        <w:rPr>
          <w:rFonts w:cs="Times New Roman" w:hint="eastAsia"/>
          <w:color w:val="000000"/>
          <w:spacing w:val="5"/>
          <w:sz w:val="24"/>
        </w:rPr>
        <w:t>地下埋設物等の</w:t>
      </w:r>
      <w:r w:rsidRPr="004C78E2">
        <w:rPr>
          <w:rFonts w:cs="Times New Roman" w:hint="eastAsia"/>
          <w:color w:val="000000"/>
          <w:kern w:val="0"/>
          <w:sz w:val="24"/>
          <w:szCs w:val="24"/>
        </w:rPr>
        <w:t>入換工事、</w:t>
      </w:r>
      <w:r w:rsidR="00EB334D">
        <w:rPr>
          <w:rFonts w:cs="Times New Roman" w:hint="eastAsia"/>
          <w:color w:val="000000"/>
          <w:kern w:val="0"/>
          <w:sz w:val="24"/>
          <w:szCs w:val="24"/>
        </w:rPr>
        <w:t>（ハ）電気防食システム</w:t>
      </w:r>
      <w:r w:rsidRPr="004C78E2">
        <w:rPr>
          <w:rFonts w:cs="Times New Roman" w:hint="eastAsia"/>
          <w:color w:val="000000"/>
          <w:kern w:val="0"/>
          <w:sz w:val="24"/>
          <w:szCs w:val="24"/>
        </w:rPr>
        <w:t>、</w:t>
      </w:r>
      <w:r w:rsidR="00EB334D">
        <w:rPr>
          <w:rFonts w:cs="Times New Roman" w:hint="eastAsia"/>
          <w:color w:val="000000"/>
          <w:kern w:val="0"/>
          <w:sz w:val="24"/>
          <w:szCs w:val="24"/>
        </w:rPr>
        <w:t>（ニ）精密油面計、（ホ）</w:t>
      </w:r>
      <w:r w:rsidR="00B26D56">
        <w:rPr>
          <w:rFonts w:cs="Times New Roman" w:hint="eastAsia"/>
          <w:color w:val="000000"/>
          <w:kern w:val="0"/>
          <w:sz w:val="24"/>
          <w:szCs w:val="24"/>
        </w:rPr>
        <w:t>統計学漏えい監視システム、（ヘ）省エネ型洗車機、（ト）官公需システム、（チ）ＰＯＳシステム、（リ）省エネ型ローリー、</w:t>
      </w:r>
      <w:r w:rsidR="00B54189" w:rsidRPr="00B54189">
        <w:rPr>
          <w:rFonts w:cs="Times New Roman" w:hint="eastAsia"/>
          <w:color w:val="000000"/>
          <w:kern w:val="0"/>
          <w:sz w:val="24"/>
          <w:szCs w:val="24"/>
        </w:rPr>
        <w:t>（</w:t>
      </w:r>
      <w:r w:rsidR="00B26D56">
        <w:rPr>
          <w:rFonts w:cs="Times New Roman" w:hint="eastAsia"/>
          <w:color w:val="000000"/>
          <w:kern w:val="0"/>
          <w:sz w:val="24"/>
          <w:szCs w:val="24"/>
        </w:rPr>
        <w:t>ヌ</w:t>
      </w:r>
      <w:r w:rsidR="00B54189" w:rsidRPr="00B54189">
        <w:rPr>
          <w:rFonts w:cs="Times New Roman" w:hint="eastAsia"/>
          <w:color w:val="000000"/>
          <w:kern w:val="0"/>
          <w:sz w:val="24"/>
          <w:szCs w:val="24"/>
        </w:rPr>
        <w:t>）タブレット型給油許可システム、（</w:t>
      </w:r>
      <w:r w:rsidR="00B26D56">
        <w:rPr>
          <w:rFonts w:cs="Times New Roman" w:hint="eastAsia"/>
          <w:color w:val="000000"/>
          <w:kern w:val="0"/>
          <w:sz w:val="24"/>
          <w:szCs w:val="24"/>
        </w:rPr>
        <w:t>ル</w:t>
      </w:r>
      <w:r w:rsidR="00B54189" w:rsidRPr="00B54189">
        <w:rPr>
          <w:rFonts w:cs="Times New Roman" w:hint="eastAsia"/>
          <w:color w:val="000000"/>
          <w:kern w:val="0"/>
          <w:sz w:val="24"/>
          <w:szCs w:val="24"/>
        </w:rPr>
        <w:t>）灯油タンク等スマートセンサー、</w:t>
      </w:r>
      <w:r w:rsidR="00B54189" w:rsidRPr="00B54189">
        <w:rPr>
          <w:rFonts w:cs="Times New Roman"/>
          <w:color w:val="000000"/>
          <w:kern w:val="0"/>
          <w:sz w:val="24"/>
          <w:szCs w:val="24"/>
        </w:rPr>
        <w:t>(ホ) その他</w:t>
      </w:r>
      <w:r w:rsidRPr="004C78E2">
        <w:rPr>
          <w:rFonts w:cs="Times New Roman" w:hint="eastAsia"/>
          <w:color w:val="000000"/>
          <w:kern w:val="0"/>
          <w:sz w:val="24"/>
          <w:szCs w:val="24"/>
        </w:rPr>
        <w:t>とする。</w:t>
      </w:r>
    </w:p>
    <w:p w14:paraId="4BD47535" w14:textId="77777777" w:rsidR="004C78E2" w:rsidRPr="004C78E2" w:rsidRDefault="004C78E2" w:rsidP="004C78E2">
      <w:pPr>
        <w:rPr>
          <w:rFonts w:cs="Times New Roman"/>
          <w:color w:val="000000"/>
          <w:kern w:val="0"/>
          <w:sz w:val="24"/>
          <w:szCs w:val="24"/>
        </w:rPr>
      </w:pPr>
      <w:r w:rsidRPr="004C78E2">
        <w:rPr>
          <w:rFonts w:cs="Times New Roman" w:hint="eastAsia"/>
          <w:color w:val="000000"/>
          <w:kern w:val="0"/>
          <w:sz w:val="24"/>
          <w:szCs w:val="24"/>
        </w:rPr>
        <w:t xml:space="preserve">  　　３．数量は、同一規格等であれば一括して記載して差し支えない。単価が異なる場合は、分割して記載すること。</w:t>
      </w:r>
    </w:p>
    <w:p w14:paraId="12D8B264" w14:textId="1C9607B1" w:rsidR="00C35873" w:rsidRPr="00244D44" w:rsidRDefault="004C78E2" w:rsidP="000400EE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C78E2">
        <w:rPr>
          <w:rFonts w:cs="Times New Roman"/>
          <w:color w:val="000000"/>
          <w:kern w:val="0"/>
          <w:sz w:val="24"/>
          <w:szCs w:val="24"/>
        </w:rPr>
        <w:t xml:space="preserve"> </w:t>
      </w:r>
      <w:r w:rsidRPr="004C78E2">
        <w:rPr>
          <w:rFonts w:cs="Times New Roman" w:hint="eastAsia"/>
          <w:color w:val="000000"/>
          <w:kern w:val="0"/>
          <w:sz w:val="24"/>
          <w:szCs w:val="24"/>
        </w:rPr>
        <w:t xml:space="preserve">　　 ４．取得年月日は、検収年月日を記載する。</w:t>
      </w:r>
    </w:p>
    <w:sectPr w:rsidR="00C35873" w:rsidRPr="00244D44" w:rsidSect="000400EE">
      <w:footerReference w:type="default" r:id="rId7"/>
      <w:pgSz w:w="16838" w:h="11906" w:orient="landscape" w:code="9"/>
      <w:pgMar w:top="1134" w:right="1134" w:bottom="1134" w:left="1134" w:header="851" w:footer="851" w:gutter="0"/>
      <w:cols w:space="425"/>
      <w:docGrid w:type="linesAndChar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788A" w16cex:dateUtc="2022-02-10T02:42:00Z"/>
  <w16cex:commentExtensible w16cex:durableId="25B4FEC0" w16cex:dateUtc="2022-02-14T07:16:00Z"/>
  <w16cex:commentExtensible w16cex:durableId="25AF7A25" w16cex:dateUtc="2022-02-10T02:48:00Z"/>
  <w16cex:commentExtensible w16cex:durableId="25AEC405" w16cex:dateUtc="2022-02-09T13:51:00Z"/>
  <w16cex:commentExtensible w16cex:durableId="25B4AF5B" w16cex:dateUtc="2022-02-14T01:37:00Z"/>
  <w16cex:commentExtensible w16cex:durableId="25B502BF" w16cex:dateUtc="2022-02-14T07:33:00Z"/>
  <w16cex:commentExtensible w16cex:durableId="25AEC42E" w16cex:dateUtc="2022-02-09T13:52:00Z"/>
  <w16cex:commentExtensible w16cex:durableId="25AF7AA7" w16cex:dateUtc="2022-02-10T02:51:00Z"/>
  <w16cex:commentExtensible w16cex:durableId="25AEC616" w16cex:dateUtc="2022-02-09T14:00:00Z"/>
  <w16cex:commentExtensible w16cex:durableId="25B4FA56" w16cex:dateUtc="2022-02-14T06:57:00Z"/>
  <w16cex:commentExtensible w16cex:durableId="25AEC5FD" w16cex:dateUtc="2022-02-09T14:00:00Z"/>
  <w16cex:commentExtensible w16cex:durableId="25B500BC" w16cex:dateUtc="2022-02-14T07:24:00Z"/>
  <w16cex:commentExtensible w16cex:durableId="25ACB509" w16cex:dateUtc="2022-02-08T00:23:00Z"/>
  <w16cex:commentExtensible w16cex:durableId="25B54F09" w16cex:dateUtc="2022-02-14T12:58:00Z"/>
  <w16cex:commentExtensible w16cex:durableId="25ACB60C" w16cex:dateUtc="2022-02-08T00:27:00Z"/>
  <w16cex:commentExtensible w16cex:durableId="25B54F0A" w16cex:dateUtc="2022-02-14T12:58:00Z"/>
  <w16cex:commentExtensible w16cex:durableId="25AF7B89" w16cex:dateUtc="2022-02-10T02:54:00Z"/>
  <w16cex:commentExtensible w16cex:durableId="25AFA442" w16cex:dateUtc="2022-02-10T05:48:00Z"/>
  <w16cex:commentExtensible w16cex:durableId="25AEC6D5" w16cex:dateUtc="2022-02-09T14:03:00Z"/>
  <w16cex:commentExtensible w16cex:durableId="25AEC9A5" w16cex:dateUtc="2022-02-09T1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F2A09E" w16cid:durableId="25AF788A"/>
  <w16cid:commentId w16cid:paraId="043A3802" w16cid:durableId="25B4AD50"/>
  <w16cid:commentId w16cid:paraId="5E021F31" w16cid:durableId="25B4FEC0"/>
  <w16cid:commentId w16cid:paraId="4B32FB57" w16cid:durableId="25AF7A25"/>
  <w16cid:commentId w16cid:paraId="548DDE5F" w16cid:durableId="25B4AD52"/>
  <w16cid:commentId w16cid:paraId="5300A96A" w16cid:durableId="25B4AD53"/>
  <w16cid:commentId w16cid:paraId="06561A35" w16cid:durableId="25AEC405"/>
  <w16cid:commentId w16cid:paraId="4592642D" w16cid:durableId="25B4AD55"/>
  <w16cid:commentId w16cid:paraId="008B2436" w16cid:durableId="25B4AF5B"/>
  <w16cid:commentId w16cid:paraId="0CCF62DB" w16cid:durableId="25B502BF"/>
  <w16cid:commentId w16cid:paraId="49883F85" w16cid:durableId="25AEC42E"/>
  <w16cid:commentId w16cid:paraId="4943FE12" w16cid:durableId="25B4AD57"/>
  <w16cid:commentId w16cid:paraId="2BE53CDE" w16cid:durableId="25AF7AA7"/>
  <w16cid:commentId w16cid:paraId="0AD8E139" w16cid:durableId="25B4AD59"/>
  <w16cid:commentId w16cid:paraId="136D3A1A" w16cid:durableId="25AEC616"/>
  <w16cid:commentId w16cid:paraId="490AA156" w16cid:durableId="25B4AD5B"/>
  <w16cid:commentId w16cid:paraId="17424E8B" w16cid:durableId="25B4FA56"/>
  <w16cid:commentId w16cid:paraId="43D7F218" w16cid:durableId="25AEC5FD"/>
  <w16cid:commentId w16cid:paraId="406E2EBA" w16cid:durableId="25B4AD5D"/>
  <w16cid:commentId w16cid:paraId="641F4591" w16cid:durableId="25B500BC"/>
  <w16cid:commentId w16cid:paraId="4E6AE4E2" w16cid:durableId="25ACB509"/>
  <w16cid:commentId w16cid:paraId="7F288859" w16cid:durableId="25B4AD5F"/>
  <w16cid:commentId w16cid:paraId="05776090" w16cid:durableId="25B54F09"/>
  <w16cid:commentId w16cid:paraId="5A459BA9" w16cid:durableId="25ACB60C"/>
  <w16cid:commentId w16cid:paraId="383EF477" w16cid:durableId="25B4AD61"/>
  <w16cid:commentId w16cid:paraId="000C6C1C" w16cid:durableId="25B54F0A"/>
  <w16cid:commentId w16cid:paraId="21BC428D" w16cid:durableId="25AF7B89"/>
  <w16cid:commentId w16cid:paraId="5A94E755" w16cid:durableId="25B4AD63"/>
  <w16cid:commentId w16cid:paraId="64E69360" w16cid:durableId="25AFA442"/>
  <w16cid:commentId w16cid:paraId="68165AA0" w16cid:durableId="25B4AD65"/>
  <w16cid:commentId w16cid:paraId="019676CE" w16cid:durableId="25AEC6D5"/>
  <w16cid:commentId w16cid:paraId="1333D0C9" w16cid:durableId="25B4AD67"/>
  <w16cid:commentId w16cid:paraId="52421CB2" w16cid:durableId="25AEC9A5"/>
  <w16cid:commentId w16cid:paraId="692C5C48" w16cid:durableId="25B4AD69"/>
  <w16cid:commentId w16cid:paraId="56513E94" w16cid:durableId="25ACB4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88D63" w14:textId="77777777" w:rsidR="000C6354" w:rsidRDefault="000C6354" w:rsidP="00FB07F3">
      <w:r>
        <w:separator/>
      </w:r>
    </w:p>
  </w:endnote>
  <w:endnote w:type="continuationSeparator" w:id="0">
    <w:p w14:paraId="687C7D29" w14:textId="77777777" w:rsidR="000C6354" w:rsidRDefault="000C6354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3065" w14:textId="77777777" w:rsidR="000C6354" w:rsidRPr="00D34B0C" w:rsidRDefault="000C6354" w:rsidP="00594903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126D1" w14:textId="77777777" w:rsidR="000C6354" w:rsidRDefault="000C6354" w:rsidP="00FB07F3">
      <w:r>
        <w:separator/>
      </w:r>
    </w:p>
  </w:footnote>
  <w:footnote w:type="continuationSeparator" w:id="0">
    <w:p w14:paraId="1481C3E2" w14:textId="77777777" w:rsidR="000C6354" w:rsidRDefault="000C6354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F3"/>
    <w:rsid w:val="000001ED"/>
    <w:rsid w:val="000022C9"/>
    <w:rsid w:val="00010A11"/>
    <w:rsid w:val="000169EB"/>
    <w:rsid w:val="00020B27"/>
    <w:rsid w:val="00021C9C"/>
    <w:rsid w:val="00032B0A"/>
    <w:rsid w:val="000334B1"/>
    <w:rsid w:val="000353DD"/>
    <w:rsid w:val="000400EE"/>
    <w:rsid w:val="00044FB6"/>
    <w:rsid w:val="00062139"/>
    <w:rsid w:val="00064365"/>
    <w:rsid w:val="000649FF"/>
    <w:rsid w:val="000670B6"/>
    <w:rsid w:val="000766C9"/>
    <w:rsid w:val="00082C1F"/>
    <w:rsid w:val="00082D1F"/>
    <w:rsid w:val="00085C5C"/>
    <w:rsid w:val="00086E1B"/>
    <w:rsid w:val="00092E13"/>
    <w:rsid w:val="000933BF"/>
    <w:rsid w:val="0009707E"/>
    <w:rsid w:val="00097A54"/>
    <w:rsid w:val="000A7770"/>
    <w:rsid w:val="000B194D"/>
    <w:rsid w:val="000B69FA"/>
    <w:rsid w:val="000C6354"/>
    <w:rsid w:val="000C7CBE"/>
    <w:rsid w:val="000D2A39"/>
    <w:rsid w:val="000D414B"/>
    <w:rsid w:val="000E2B9D"/>
    <w:rsid w:val="000E2D1F"/>
    <w:rsid w:val="000E5B15"/>
    <w:rsid w:val="00100581"/>
    <w:rsid w:val="00101CBF"/>
    <w:rsid w:val="00104C79"/>
    <w:rsid w:val="00111078"/>
    <w:rsid w:val="00115636"/>
    <w:rsid w:val="00121325"/>
    <w:rsid w:val="00124053"/>
    <w:rsid w:val="00137686"/>
    <w:rsid w:val="00147E92"/>
    <w:rsid w:val="00154328"/>
    <w:rsid w:val="00154DD8"/>
    <w:rsid w:val="0015561E"/>
    <w:rsid w:val="00155D6C"/>
    <w:rsid w:val="001560DC"/>
    <w:rsid w:val="001611CF"/>
    <w:rsid w:val="00164319"/>
    <w:rsid w:val="00182B3A"/>
    <w:rsid w:val="001863A1"/>
    <w:rsid w:val="00193016"/>
    <w:rsid w:val="001A3D0F"/>
    <w:rsid w:val="001A4543"/>
    <w:rsid w:val="001B1182"/>
    <w:rsid w:val="001B36F3"/>
    <w:rsid w:val="001B3946"/>
    <w:rsid w:val="001C002D"/>
    <w:rsid w:val="001D129A"/>
    <w:rsid w:val="001D2C51"/>
    <w:rsid w:val="001D316A"/>
    <w:rsid w:val="001D3C51"/>
    <w:rsid w:val="001D50F8"/>
    <w:rsid w:val="001D519A"/>
    <w:rsid w:val="001D5B45"/>
    <w:rsid w:val="001F2D9B"/>
    <w:rsid w:val="001F78A8"/>
    <w:rsid w:val="002077EC"/>
    <w:rsid w:val="00221ADF"/>
    <w:rsid w:val="00222B78"/>
    <w:rsid w:val="002251E7"/>
    <w:rsid w:val="00237420"/>
    <w:rsid w:val="00237AC6"/>
    <w:rsid w:val="0024015E"/>
    <w:rsid w:val="00244D44"/>
    <w:rsid w:val="00260F88"/>
    <w:rsid w:val="00262E8A"/>
    <w:rsid w:val="00273820"/>
    <w:rsid w:val="00276E5F"/>
    <w:rsid w:val="002836A3"/>
    <w:rsid w:val="002867B9"/>
    <w:rsid w:val="0028714A"/>
    <w:rsid w:val="002875E6"/>
    <w:rsid w:val="002A115B"/>
    <w:rsid w:val="002C4F68"/>
    <w:rsid w:val="002D0AAB"/>
    <w:rsid w:val="002D0CE0"/>
    <w:rsid w:val="002D1DEE"/>
    <w:rsid w:val="002D258D"/>
    <w:rsid w:val="002D3C78"/>
    <w:rsid w:val="002D3CF0"/>
    <w:rsid w:val="002D452B"/>
    <w:rsid w:val="002D5EDC"/>
    <w:rsid w:val="002D7959"/>
    <w:rsid w:val="002E5564"/>
    <w:rsid w:val="002E5602"/>
    <w:rsid w:val="002E5C2F"/>
    <w:rsid w:val="002F0D07"/>
    <w:rsid w:val="002F29EF"/>
    <w:rsid w:val="003022C7"/>
    <w:rsid w:val="00326E13"/>
    <w:rsid w:val="00331447"/>
    <w:rsid w:val="003335CB"/>
    <w:rsid w:val="00340D22"/>
    <w:rsid w:val="00341257"/>
    <w:rsid w:val="00354151"/>
    <w:rsid w:val="003541DD"/>
    <w:rsid w:val="00361A21"/>
    <w:rsid w:val="00362189"/>
    <w:rsid w:val="00366F93"/>
    <w:rsid w:val="003719EB"/>
    <w:rsid w:val="00372A6B"/>
    <w:rsid w:val="00374E68"/>
    <w:rsid w:val="003812B9"/>
    <w:rsid w:val="00381E9D"/>
    <w:rsid w:val="00387FCA"/>
    <w:rsid w:val="0039684D"/>
    <w:rsid w:val="003A5DCE"/>
    <w:rsid w:val="003B239D"/>
    <w:rsid w:val="003B39E8"/>
    <w:rsid w:val="003B3DB7"/>
    <w:rsid w:val="003B6D36"/>
    <w:rsid w:val="003C5F91"/>
    <w:rsid w:val="003C6119"/>
    <w:rsid w:val="003C650A"/>
    <w:rsid w:val="003D0D21"/>
    <w:rsid w:val="003D2F61"/>
    <w:rsid w:val="003D4B1C"/>
    <w:rsid w:val="003E0DE1"/>
    <w:rsid w:val="003E3804"/>
    <w:rsid w:val="003E667B"/>
    <w:rsid w:val="003F4192"/>
    <w:rsid w:val="003F4EA6"/>
    <w:rsid w:val="0040157F"/>
    <w:rsid w:val="00402D16"/>
    <w:rsid w:val="00412B71"/>
    <w:rsid w:val="00420656"/>
    <w:rsid w:val="004218A9"/>
    <w:rsid w:val="004406F8"/>
    <w:rsid w:val="00447855"/>
    <w:rsid w:val="00447A2C"/>
    <w:rsid w:val="0045241F"/>
    <w:rsid w:val="00454502"/>
    <w:rsid w:val="00456B3A"/>
    <w:rsid w:val="00456C4B"/>
    <w:rsid w:val="00463BE1"/>
    <w:rsid w:val="00465863"/>
    <w:rsid w:val="004800DA"/>
    <w:rsid w:val="00482D33"/>
    <w:rsid w:val="00490D34"/>
    <w:rsid w:val="004A08FE"/>
    <w:rsid w:val="004A19A4"/>
    <w:rsid w:val="004A202E"/>
    <w:rsid w:val="004A5D3A"/>
    <w:rsid w:val="004C1518"/>
    <w:rsid w:val="004C2907"/>
    <w:rsid w:val="004C2FA5"/>
    <w:rsid w:val="004C4772"/>
    <w:rsid w:val="004C78E2"/>
    <w:rsid w:val="004D7AD1"/>
    <w:rsid w:val="004E600D"/>
    <w:rsid w:val="004E7EA2"/>
    <w:rsid w:val="004F2B9E"/>
    <w:rsid w:val="004F4B4F"/>
    <w:rsid w:val="00512529"/>
    <w:rsid w:val="00512605"/>
    <w:rsid w:val="0052239C"/>
    <w:rsid w:val="00526774"/>
    <w:rsid w:val="00527B39"/>
    <w:rsid w:val="005413D6"/>
    <w:rsid w:val="005421E7"/>
    <w:rsid w:val="00542F44"/>
    <w:rsid w:val="00545E56"/>
    <w:rsid w:val="00555037"/>
    <w:rsid w:val="005563C5"/>
    <w:rsid w:val="0055703F"/>
    <w:rsid w:val="00563250"/>
    <w:rsid w:val="00570FC6"/>
    <w:rsid w:val="005820BF"/>
    <w:rsid w:val="005831E3"/>
    <w:rsid w:val="005842C0"/>
    <w:rsid w:val="00585621"/>
    <w:rsid w:val="005901C1"/>
    <w:rsid w:val="005912E8"/>
    <w:rsid w:val="00594903"/>
    <w:rsid w:val="005A187A"/>
    <w:rsid w:val="005A677A"/>
    <w:rsid w:val="005A68CE"/>
    <w:rsid w:val="005C3338"/>
    <w:rsid w:val="005D300E"/>
    <w:rsid w:val="005F73F6"/>
    <w:rsid w:val="00610678"/>
    <w:rsid w:val="00611C71"/>
    <w:rsid w:val="006124C3"/>
    <w:rsid w:val="006331B8"/>
    <w:rsid w:val="00640EE4"/>
    <w:rsid w:val="00646902"/>
    <w:rsid w:val="00652712"/>
    <w:rsid w:val="00654EDA"/>
    <w:rsid w:val="00660FF0"/>
    <w:rsid w:val="00673005"/>
    <w:rsid w:val="00677894"/>
    <w:rsid w:val="006827BD"/>
    <w:rsid w:val="00682D3E"/>
    <w:rsid w:val="0069142E"/>
    <w:rsid w:val="00691C1B"/>
    <w:rsid w:val="00694918"/>
    <w:rsid w:val="00695570"/>
    <w:rsid w:val="006977C2"/>
    <w:rsid w:val="006A2409"/>
    <w:rsid w:val="006A55E3"/>
    <w:rsid w:val="006B2B8F"/>
    <w:rsid w:val="006C14F8"/>
    <w:rsid w:val="006C30BA"/>
    <w:rsid w:val="006C558E"/>
    <w:rsid w:val="006D2D37"/>
    <w:rsid w:val="006D7E7B"/>
    <w:rsid w:val="006E169C"/>
    <w:rsid w:val="006E1A5C"/>
    <w:rsid w:val="006E3A2A"/>
    <w:rsid w:val="006E4F4F"/>
    <w:rsid w:val="006E75B5"/>
    <w:rsid w:val="006F27D3"/>
    <w:rsid w:val="00705DBC"/>
    <w:rsid w:val="0071058B"/>
    <w:rsid w:val="007126E4"/>
    <w:rsid w:val="00713074"/>
    <w:rsid w:val="007130CB"/>
    <w:rsid w:val="00716DBC"/>
    <w:rsid w:val="0073234B"/>
    <w:rsid w:val="007361A7"/>
    <w:rsid w:val="007367CB"/>
    <w:rsid w:val="0075242B"/>
    <w:rsid w:val="00755941"/>
    <w:rsid w:val="00761CE7"/>
    <w:rsid w:val="00762042"/>
    <w:rsid w:val="00762310"/>
    <w:rsid w:val="00765E99"/>
    <w:rsid w:val="00773D3E"/>
    <w:rsid w:val="00775C79"/>
    <w:rsid w:val="00780133"/>
    <w:rsid w:val="00780E93"/>
    <w:rsid w:val="00784DB0"/>
    <w:rsid w:val="007927F5"/>
    <w:rsid w:val="0079355F"/>
    <w:rsid w:val="007A1B50"/>
    <w:rsid w:val="007A2D89"/>
    <w:rsid w:val="007B1A15"/>
    <w:rsid w:val="007B5ECC"/>
    <w:rsid w:val="007C0ADD"/>
    <w:rsid w:val="007C2EFF"/>
    <w:rsid w:val="007C62D7"/>
    <w:rsid w:val="007C7FAA"/>
    <w:rsid w:val="007D1E75"/>
    <w:rsid w:val="007D2068"/>
    <w:rsid w:val="007E551C"/>
    <w:rsid w:val="007E79F8"/>
    <w:rsid w:val="007F13FF"/>
    <w:rsid w:val="007F4CA3"/>
    <w:rsid w:val="00801C54"/>
    <w:rsid w:val="0080274B"/>
    <w:rsid w:val="00802B35"/>
    <w:rsid w:val="00805412"/>
    <w:rsid w:val="008106C1"/>
    <w:rsid w:val="00812BFA"/>
    <w:rsid w:val="00814E96"/>
    <w:rsid w:val="008168F7"/>
    <w:rsid w:val="0084106E"/>
    <w:rsid w:val="00842558"/>
    <w:rsid w:val="00847A26"/>
    <w:rsid w:val="0085292F"/>
    <w:rsid w:val="00855FE0"/>
    <w:rsid w:val="008733C1"/>
    <w:rsid w:val="00874C6B"/>
    <w:rsid w:val="00876707"/>
    <w:rsid w:val="00881C53"/>
    <w:rsid w:val="00884470"/>
    <w:rsid w:val="008950BF"/>
    <w:rsid w:val="008A417B"/>
    <w:rsid w:val="008A4FDD"/>
    <w:rsid w:val="008B468B"/>
    <w:rsid w:val="008C05BB"/>
    <w:rsid w:val="008C6421"/>
    <w:rsid w:val="008C7C49"/>
    <w:rsid w:val="008D18F0"/>
    <w:rsid w:val="008D60E9"/>
    <w:rsid w:val="008E3565"/>
    <w:rsid w:val="008E4122"/>
    <w:rsid w:val="00906DD4"/>
    <w:rsid w:val="00910E34"/>
    <w:rsid w:val="00932B27"/>
    <w:rsid w:val="009339DB"/>
    <w:rsid w:val="009379ED"/>
    <w:rsid w:val="0094025C"/>
    <w:rsid w:val="00962AE9"/>
    <w:rsid w:val="00962E79"/>
    <w:rsid w:val="00966629"/>
    <w:rsid w:val="00970DDE"/>
    <w:rsid w:val="00980153"/>
    <w:rsid w:val="00994577"/>
    <w:rsid w:val="009B1068"/>
    <w:rsid w:val="009D649D"/>
    <w:rsid w:val="009D664B"/>
    <w:rsid w:val="009D6BA7"/>
    <w:rsid w:val="009D7A3D"/>
    <w:rsid w:val="009E1FA6"/>
    <w:rsid w:val="009E3CC9"/>
    <w:rsid w:val="009E5D9D"/>
    <w:rsid w:val="009F1247"/>
    <w:rsid w:val="009F2673"/>
    <w:rsid w:val="00A120B9"/>
    <w:rsid w:val="00A14C13"/>
    <w:rsid w:val="00A17698"/>
    <w:rsid w:val="00A2410C"/>
    <w:rsid w:val="00A25E52"/>
    <w:rsid w:val="00A26FB9"/>
    <w:rsid w:val="00A37564"/>
    <w:rsid w:val="00A76AA3"/>
    <w:rsid w:val="00A817F5"/>
    <w:rsid w:val="00A90FA2"/>
    <w:rsid w:val="00A93C45"/>
    <w:rsid w:val="00A95D4C"/>
    <w:rsid w:val="00AA18EF"/>
    <w:rsid w:val="00AA28EE"/>
    <w:rsid w:val="00AA3106"/>
    <w:rsid w:val="00AA6341"/>
    <w:rsid w:val="00AB3DD3"/>
    <w:rsid w:val="00AC416F"/>
    <w:rsid w:val="00AC645B"/>
    <w:rsid w:val="00AE59BF"/>
    <w:rsid w:val="00AF177E"/>
    <w:rsid w:val="00AF3F16"/>
    <w:rsid w:val="00AF6EA6"/>
    <w:rsid w:val="00B05FA5"/>
    <w:rsid w:val="00B07767"/>
    <w:rsid w:val="00B07A71"/>
    <w:rsid w:val="00B12B19"/>
    <w:rsid w:val="00B202F8"/>
    <w:rsid w:val="00B22939"/>
    <w:rsid w:val="00B26D56"/>
    <w:rsid w:val="00B276F9"/>
    <w:rsid w:val="00B32EE5"/>
    <w:rsid w:val="00B371C2"/>
    <w:rsid w:val="00B4169E"/>
    <w:rsid w:val="00B43AC6"/>
    <w:rsid w:val="00B45B3D"/>
    <w:rsid w:val="00B5322E"/>
    <w:rsid w:val="00B54189"/>
    <w:rsid w:val="00B57252"/>
    <w:rsid w:val="00B57FEE"/>
    <w:rsid w:val="00B6264D"/>
    <w:rsid w:val="00B64A6F"/>
    <w:rsid w:val="00B66430"/>
    <w:rsid w:val="00B71AE3"/>
    <w:rsid w:val="00B72345"/>
    <w:rsid w:val="00B729E5"/>
    <w:rsid w:val="00B81AF0"/>
    <w:rsid w:val="00B827D8"/>
    <w:rsid w:val="00B91D7A"/>
    <w:rsid w:val="00B934D6"/>
    <w:rsid w:val="00B9701A"/>
    <w:rsid w:val="00BA5660"/>
    <w:rsid w:val="00BB4AFD"/>
    <w:rsid w:val="00BB539C"/>
    <w:rsid w:val="00BB71E1"/>
    <w:rsid w:val="00BC433D"/>
    <w:rsid w:val="00BD0133"/>
    <w:rsid w:val="00BD2D1F"/>
    <w:rsid w:val="00BE4532"/>
    <w:rsid w:val="00BF3EE2"/>
    <w:rsid w:val="00C06A5C"/>
    <w:rsid w:val="00C156FE"/>
    <w:rsid w:val="00C169C1"/>
    <w:rsid w:val="00C20226"/>
    <w:rsid w:val="00C21F5A"/>
    <w:rsid w:val="00C24129"/>
    <w:rsid w:val="00C35873"/>
    <w:rsid w:val="00C548B2"/>
    <w:rsid w:val="00C5510E"/>
    <w:rsid w:val="00C57DC9"/>
    <w:rsid w:val="00C60C55"/>
    <w:rsid w:val="00C67FB9"/>
    <w:rsid w:val="00C754DD"/>
    <w:rsid w:val="00C75F5D"/>
    <w:rsid w:val="00C81CE5"/>
    <w:rsid w:val="00C8259B"/>
    <w:rsid w:val="00C8427E"/>
    <w:rsid w:val="00C8495B"/>
    <w:rsid w:val="00C925F8"/>
    <w:rsid w:val="00CB1164"/>
    <w:rsid w:val="00CB28B0"/>
    <w:rsid w:val="00CC729E"/>
    <w:rsid w:val="00CC7B15"/>
    <w:rsid w:val="00CD1064"/>
    <w:rsid w:val="00CE1484"/>
    <w:rsid w:val="00CE2875"/>
    <w:rsid w:val="00CF22DA"/>
    <w:rsid w:val="00CF4A3A"/>
    <w:rsid w:val="00CF56B9"/>
    <w:rsid w:val="00CF5C70"/>
    <w:rsid w:val="00D01A20"/>
    <w:rsid w:val="00D02194"/>
    <w:rsid w:val="00D0331B"/>
    <w:rsid w:val="00D0544C"/>
    <w:rsid w:val="00D07E79"/>
    <w:rsid w:val="00D20757"/>
    <w:rsid w:val="00D2146C"/>
    <w:rsid w:val="00D21E7C"/>
    <w:rsid w:val="00D303DC"/>
    <w:rsid w:val="00D34C24"/>
    <w:rsid w:val="00D446CB"/>
    <w:rsid w:val="00D47824"/>
    <w:rsid w:val="00D67DDD"/>
    <w:rsid w:val="00D81026"/>
    <w:rsid w:val="00D83279"/>
    <w:rsid w:val="00D84137"/>
    <w:rsid w:val="00D933A4"/>
    <w:rsid w:val="00DA6D41"/>
    <w:rsid w:val="00DB1EB2"/>
    <w:rsid w:val="00DB4C6B"/>
    <w:rsid w:val="00DC45B4"/>
    <w:rsid w:val="00DF1724"/>
    <w:rsid w:val="00DF7256"/>
    <w:rsid w:val="00E0101E"/>
    <w:rsid w:val="00E01246"/>
    <w:rsid w:val="00E263A2"/>
    <w:rsid w:val="00E35350"/>
    <w:rsid w:val="00E4724F"/>
    <w:rsid w:val="00E56B83"/>
    <w:rsid w:val="00E602DF"/>
    <w:rsid w:val="00E63794"/>
    <w:rsid w:val="00E6550E"/>
    <w:rsid w:val="00E65ECD"/>
    <w:rsid w:val="00E67F1D"/>
    <w:rsid w:val="00E72A0D"/>
    <w:rsid w:val="00E748B9"/>
    <w:rsid w:val="00E8354C"/>
    <w:rsid w:val="00E85FE7"/>
    <w:rsid w:val="00E8769E"/>
    <w:rsid w:val="00E9132B"/>
    <w:rsid w:val="00EA0CA0"/>
    <w:rsid w:val="00EA363D"/>
    <w:rsid w:val="00EA3B4E"/>
    <w:rsid w:val="00EB125A"/>
    <w:rsid w:val="00EB334D"/>
    <w:rsid w:val="00EB6728"/>
    <w:rsid w:val="00EC2707"/>
    <w:rsid w:val="00ED42F7"/>
    <w:rsid w:val="00EE230C"/>
    <w:rsid w:val="00EE5A67"/>
    <w:rsid w:val="00EF44B5"/>
    <w:rsid w:val="00F02FCB"/>
    <w:rsid w:val="00F07AAC"/>
    <w:rsid w:val="00F07B83"/>
    <w:rsid w:val="00F12CA1"/>
    <w:rsid w:val="00F13635"/>
    <w:rsid w:val="00F13BCE"/>
    <w:rsid w:val="00F14B8B"/>
    <w:rsid w:val="00F16CB0"/>
    <w:rsid w:val="00F31C2D"/>
    <w:rsid w:val="00F32B3B"/>
    <w:rsid w:val="00F42C50"/>
    <w:rsid w:val="00F52EFB"/>
    <w:rsid w:val="00F56C62"/>
    <w:rsid w:val="00F65194"/>
    <w:rsid w:val="00F66138"/>
    <w:rsid w:val="00F841E8"/>
    <w:rsid w:val="00F96E23"/>
    <w:rsid w:val="00FA04DB"/>
    <w:rsid w:val="00FA46BC"/>
    <w:rsid w:val="00FB07F3"/>
    <w:rsid w:val="00FC07B4"/>
    <w:rsid w:val="00FC4F15"/>
    <w:rsid w:val="00FC61CA"/>
    <w:rsid w:val="00FD6D0D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  <w15:docId w15:val="{75BE4265-8107-41D3-8975-EDFBB9EF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93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4C78E2"/>
  </w:style>
  <w:style w:type="table" w:customStyle="1" w:styleId="10">
    <w:name w:val="表 (格子)1"/>
    <w:basedOn w:val="a1"/>
    <w:next w:val="a3"/>
    <w:uiPriority w:val="39"/>
    <w:rsid w:val="004C78E2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uiPriority w:val="99"/>
    <w:semiHidden/>
    <w:unhideWhenUsed/>
    <w:rsid w:val="004C78E2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4C78E2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1">
    <w:name w:val="表 (格子)11"/>
    <w:basedOn w:val="a1"/>
    <w:next w:val="a3"/>
    <w:uiPriority w:val="39"/>
    <w:rsid w:val="004C78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4C78E2"/>
  </w:style>
  <w:style w:type="paragraph" w:customStyle="1" w:styleId="af">
    <w:name w:val="一太郎８/９"/>
    <w:rsid w:val="004C78E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4C78E2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4C78E2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4C78E2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4C78E2"/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81E9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81E9D"/>
    <w:rPr>
      <w:rFonts w:ascii="Courier New" w:eastAsia="ＭＳ ゴシック" w:hAnsi="Courier New" w:cs="Courier New"/>
      <w:sz w:val="20"/>
      <w:szCs w:val="20"/>
    </w:rPr>
  </w:style>
  <w:style w:type="table" w:customStyle="1" w:styleId="3">
    <w:name w:val="表 (格子)3"/>
    <w:basedOn w:val="a1"/>
    <w:next w:val="a3"/>
    <w:uiPriority w:val="39"/>
    <w:rsid w:val="009B1068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4A2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423C57-8162-4492-B328-BC19E715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石油協会齋藤哲徳</dc:creator>
  <cp:lastModifiedBy>西村　優香</cp:lastModifiedBy>
  <cp:revision>2</cp:revision>
  <cp:lastPrinted>2022-02-25T04:03:00Z</cp:lastPrinted>
  <dcterms:created xsi:type="dcterms:W3CDTF">2023-06-16T00:41:00Z</dcterms:created>
  <dcterms:modified xsi:type="dcterms:W3CDTF">2023-06-16T00:41:00Z</dcterms:modified>
</cp:coreProperties>
</file>